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>
        <w:rPr>
          <w:noProof/>
          <w:lang w:val="en-ZA" w:eastAsia="en-ZA"/>
        </w:rPr>
        <w:drawing>
          <wp:inline distT="0" distB="0" distL="0" distR="0">
            <wp:extent cx="5934075" cy="2933700"/>
            <wp:effectExtent l="0" t="0" r="9525" b="0"/>
            <wp:docPr id="1" name="Picture 1" descr="Image may contain: 1 person, standing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standing and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b/>
          <w:color w:val="00B0F0"/>
          <w:sz w:val="28"/>
          <w:szCs w:val="28"/>
        </w:rPr>
      </w:pPr>
      <w:r w:rsidRPr="003F3F69">
        <w:rPr>
          <w:rFonts w:ascii="Verdana" w:hAnsi="Verdana" w:cs="Helvetica"/>
          <w:b/>
          <w:color w:val="00B0F0"/>
          <w:sz w:val="28"/>
          <w:szCs w:val="28"/>
        </w:rPr>
        <w:t>Do YOU understand the book of REVELATION?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Broadcasting ……soon….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“Revelation’s Eternal Sign in Earth’s Last Conflict”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This is a message for all of us.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It’s not a message of one religious group or another.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It’s not a message of one denomination or another.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It is GOD’s final call to all of HIS people.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It is a call to worship the Creator.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How do we worship the Creator of heaven and earth?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How does HE remind us of HIS creative power?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At creation did HE leave us a symbol of HIS creative authority?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This is a series of BROADCASTS - on the book of REVELATION.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proofErr w:type="gramStart"/>
      <w:r>
        <w:rPr>
          <w:rFonts w:ascii="Verdana" w:hAnsi="Verdana" w:cs="Helvetica"/>
          <w:color w:val="666666"/>
          <w:sz w:val="28"/>
          <w:szCs w:val="28"/>
        </w:rPr>
        <w:t>29 broadcasts in total - which you will receive</w:t>
      </w:r>
      <w:r w:rsidRPr="003F3F69">
        <w:rPr>
          <w:rFonts w:ascii="Verdana" w:hAnsi="Verdana" w:cs="Helvetica"/>
          <w:color w:val="666666"/>
          <w:sz w:val="28"/>
          <w:szCs w:val="28"/>
        </w:rPr>
        <w:t xml:space="preserve"> twice per week - every Monday and Friday evening.</w:t>
      </w:r>
      <w:proofErr w:type="gramEnd"/>
    </w:p>
    <w:p w:rsid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lastRenderedPageBreak/>
        <w:t>Send your cel</w:t>
      </w:r>
      <w:r>
        <w:rPr>
          <w:rFonts w:ascii="Verdana" w:hAnsi="Verdana" w:cs="Helvetica"/>
          <w:color w:val="666666"/>
          <w:sz w:val="28"/>
          <w:szCs w:val="28"/>
        </w:rPr>
        <w:t xml:space="preserve">l number FROM your phone, or add your name and cell number in the comments section below. </w:t>
      </w:r>
    </w:p>
    <w:p w:rsid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 xml:space="preserve">IMPORTANT </w:t>
      </w:r>
      <w:proofErr w:type="spellStart"/>
      <w:r>
        <w:rPr>
          <w:rFonts w:ascii="Verdana" w:hAnsi="Verdana" w:cs="Helvetica"/>
          <w:color w:val="666666"/>
          <w:sz w:val="28"/>
          <w:szCs w:val="28"/>
        </w:rPr>
        <w:t>important</w:t>
      </w:r>
      <w:proofErr w:type="spellEnd"/>
      <w:r>
        <w:rPr>
          <w:rFonts w:ascii="Verdana" w:hAnsi="Verdana" w:cs="Helvetica"/>
          <w:color w:val="666666"/>
          <w:sz w:val="28"/>
          <w:szCs w:val="28"/>
        </w:rPr>
        <w:t xml:space="preserve"> – very important…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>Remember to add your country dialing code please.</w:t>
      </w:r>
    </w:p>
    <w:p w:rsid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>You will receive</w:t>
      </w:r>
      <w:r w:rsidRPr="003F3F69">
        <w:rPr>
          <w:rFonts w:ascii="Verdana" w:hAnsi="Verdana" w:cs="Helvetica"/>
          <w:color w:val="666666"/>
          <w:sz w:val="28"/>
          <w:szCs w:val="28"/>
        </w:rPr>
        <w:t xml:space="preserve"> the broadcast indiv</w:t>
      </w:r>
      <w:r>
        <w:rPr>
          <w:rFonts w:ascii="Verdana" w:hAnsi="Verdana" w:cs="Helvetica"/>
          <w:color w:val="666666"/>
          <w:sz w:val="28"/>
          <w:szCs w:val="28"/>
        </w:rPr>
        <w:t>idually; you will not be part of a group. There will be NO</w:t>
      </w:r>
      <w:r w:rsidRPr="003F3F69">
        <w:rPr>
          <w:rFonts w:ascii="Verdana" w:hAnsi="Verdana" w:cs="Helvetica"/>
          <w:color w:val="666666"/>
          <w:sz w:val="28"/>
          <w:szCs w:val="28"/>
        </w:rPr>
        <w:t xml:space="preserve"> group disturbances.</w:t>
      </w:r>
    </w:p>
    <w:p w:rsidR="00317984" w:rsidRPr="003F3F69" w:rsidRDefault="00317984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>Begins this Monday evening…hurry…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Gideon Pelser – Revelation of Hope + 27 82 444 8189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>The Cell Phone - No walls – no borders – no limits.</w:t>
      </w:r>
    </w:p>
    <w:p w:rsidR="003F3F69" w:rsidRPr="003F3F69" w:rsidRDefault="003F3F69" w:rsidP="003F3F69">
      <w:pPr>
        <w:pStyle w:val="NormalWeb"/>
        <w:shd w:val="clear" w:color="auto" w:fill="FFFFFF"/>
        <w:spacing w:before="240" w:beforeAutospacing="0" w:after="0" w:afterAutospacing="0"/>
        <w:rPr>
          <w:rFonts w:ascii="Verdana" w:hAnsi="Verdana" w:cs="Helvetica"/>
          <w:color w:val="666666"/>
          <w:sz w:val="28"/>
          <w:szCs w:val="28"/>
        </w:rPr>
      </w:pPr>
      <w:r w:rsidRPr="003F3F69">
        <w:rPr>
          <w:rFonts w:ascii="Verdana" w:hAnsi="Verdana" w:cs="Helvetica"/>
          <w:color w:val="666666"/>
          <w:sz w:val="28"/>
          <w:szCs w:val="28"/>
        </w:rPr>
        <w:t xml:space="preserve">An AWR360/TMI Global Cellphone Ministries Initiative - </w:t>
      </w:r>
      <w:proofErr w:type="gramStart"/>
      <w:r w:rsidRPr="003F3F69">
        <w:rPr>
          <w:rFonts w:ascii="Verdana" w:hAnsi="Verdana" w:cs="Helvetica"/>
          <w:color w:val="666666"/>
          <w:sz w:val="28"/>
          <w:szCs w:val="28"/>
        </w:rPr>
        <w:t>that</w:t>
      </w:r>
      <w:proofErr w:type="gramEnd"/>
      <w:r w:rsidRPr="003F3F69">
        <w:rPr>
          <w:rFonts w:ascii="Verdana" w:hAnsi="Verdana" w:cs="Helvetica"/>
          <w:color w:val="666666"/>
          <w:sz w:val="28"/>
          <w:szCs w:val="28"/>
        </w:rPr>
        <w:t xml:space="preserve"> you can rely on.</w:t>
      </w:r>
    </w:p>
    <w:p w:rsidR="00866D2B" w:rsidRDefault="00866D2B"/>
    <w:p w:rsidR="00317984" w:rsidRPr="00317984" w:rsidRDefault="00317984">
      <w:pPr>
        <w:rPr>
          <w:b/>
          <w:u w:val="single"/>
        </w:rPr>
      </w:pPr>
      <w:r w:rsidRPr="00317984">
        <w:rPr>
          <w:b/>
          <w:u w:val="single"/>
        </w:rPr>
        <w:t>Notes</w:t>
      </w:r>
    </w:p>
    <w:p w:rsidR="007D2973" w:rsidRDefault="00317984">
      <w:r>
        <w:t>Do not add a date that the series begins.</w:t>
      </w:r>
    </w:p>
    <w:p w:rsidR="007D2973" w:rsidRDefault="007D2973">
      <w:r>
        <w:t xml:space="preserve">Remember to change your </w:t>
      </w:r>
      <w:r w:rsidR="00047E70">
        <w:t>Facebook</w:t>
      </w:r>
      <w:r>
        <w:t xml:space="preserve"> setting to PUBLIC before placing adverts on Fa</w:t>
      </w:r>
      <w:r w:rsidR="00DE502B">
        <w:t>c</w:t>
      </w:r>
      <w:r>
        <w:t xml:space="preserve">ebook. Then change it back to friends thereafter. </w:t>
      </w:r>
    </w:p>
    <w:p w:rsidR="007D2973" w:rsidRDefault="007D2973">
      <w:r>
        <w:t xml:space="preserve">Be creative and design different adverts every week to attract new participants. </w:t>
      </w:r>
    </w:p>
    <w:p w:rsidR="00317984" w:rsidRDefault="00317984">
      <w:r>
        <w:t xml:space="preserve"> </w:t>
      </w:r>
    </w:p>
    <w:p w:rsidR="00144EA7" w:rsidRPr="009D74D1" w:rsidRDefault="00144EA7" w:rsidP="00144EA7">
      <w:pPr>
        <w:spacing w:after="0" w:line="240" w:lineRule="auto"/>
        <w:rPr>
          <w:rFonts w:ascii="Verdana" w:eastAsia="Times New Roman" w:hAnsi="Verdana" w:cs="Arial"/>
          <w:sz w:val="44"/>
          <w:szCs w:val="44"/>
        </w:rPr>
      </w:pPr>
      <w:r w:rsidRPr="009D74D1">
        <w:rPr>
          <w:rFonts w:ascii="Verdana" w:eastAsia="Times New Roman" w:hAnsi="Verdana" w:cs="Arial"/>
          <w:sz w:val="44"/>
          <w:szCs w:val="44"/>
        </w:rPr>
        <w:t xml:space="preserve">Gideon Pelser    </w:t>
      </w:r>
    </w:p>
    <w:p w:rsidR="00144EA7" w:rsidRPr="009D74D1" w:rsidRDefault="00144EA7" w:rsidP="00144EA7">
      <w:pPr>
        <w:spacing w:after="0" w:line="240" w:lineRule="auto"/>
        <w:rPr>
          <w:rFonts w:ascii="Verdana" w:eastAsia="Times New Roman" w:hAnsi="Verdana" w:cs="Arial"/>
          <w:b/>
          <w:color w:val="E36C0A" w:themeColor="accent6" w:themeShade="BF"/>
          <w:sz w:val="31"/>
          <w:szCs w:val="31"/>
        </w:rPr>
      </w:pPr>
      <w:r w:rsidRPr="009D74D1">
        <w:rPr>
          <w:rFonts w:ascii="Verdana" w:eastAsia="Times New Roman" w:hAnsi="Verdana" w:cs="Arial"/>
          <w:b/>
          <w:color w:val="E36C0A" w:themeColor="accent6" w:themeShade="BF"/>
          <w:sz w:val="31"/>
          <w:szCs w:val="31"/>
        </w:rPr>
        <w:t>+ 27 82 444 8189</w:t>
      </w:r>
    </w:p>
    <w:p w:rsidR="00144EA7" w:rsidRPr="009D74D1" w:rsidRDefault="00144EA7" w:rsidP="00144EA7">
      <w:pPr>
        <w:spacing w:after="0" w:line="240" w:lineRule="auto"/>
        <w:rPr>
          <w:rFonts w:ascii="Verdana" w:eastAsia="Times New Roman" w:hAnsi="Verdana" w:cs="Arial"/>
          <w:noProof/>
          <w:sz w:val="36"/>
          <w:szCs w:val="36"/>
        </w:rPr>
      </w:pPr>
      <w:r w:rsidRPr="009D74D1">
        <w:rPr>
          <w:rFonts w:ascii="Verdana" w:eastAsia="Times New Roman" w:hAnsi="Verdana" w:cs="Arial"/>
          <w:noProof/>
          <w:sz w:val="36"/>
          <w:szCs w:val="36"/>
        </w:rPr>
        <w:t xml:space="preserve">Primary Email - </w:t>
      </w:r>
      <w:hyperlink r:id="rId5" w:tgtFrame="_blank" w:history="1">
        <w:r w:rsidRPr="009D74D1">
          <w:rPr>
            <w:rFonts w:ascii="Verdana" w:eastAsia="Times New Roman" w:hAnsi="Verdana" w:cs="Arial"/>
            <w:noProof/>
            <w:color w:val="1155CC"/>
            <w:sz w:val="36"/>
            <w:szCs w:val="36"/>
            <w:u w:val="single"/>
            <w:shd w:val="clear" w:color="auto" w:fill="FFFFFF"/>
          </w:rPr>
          <w:t>gideon@awr.org</w:t>
        </w:r>
      </w:hyperlink>
    </w:p>
    <w:p w:rsidR="00144EA7" w:rsidRPr="009D74D1" w:rsidRDefault="00144EA7" w:rsidP="00144EA7">
      <w:pPr>
        <w:spacing w:after="0" w:line="240" w:lineRule="auto"/>
        <w:rPr>
          <w:rFonts w:ascii="Verdana" w:eastAsia="Times New Roman" w:hAnsi="Verdana" w:cs="Arial"/>
          <w:noProof/>
          <w:sz w:val="28"/>
          <w:szCs w:val="28"/>
        </w:rPr>
      </w:pPr>
    </w:p>
    <w:p w:rsidR="00144EA7" w:rsidRDefault="00144EA7" w:rsidP="00144EA7">
      <w:pPr>
        <w:spacing w:after="0" w:line="240" w:lineRule="auto"/>
        <w:rPr>
          <w:rFonts w:ascii="Verdana" w:eastAsia="Times New Roman" w:hAnsi="Verdana" w:cs="Arial"/>
          <w:sz w:val="28"/>
          <w:szCs w:val="28"/>
        </w:rPr>
      </w:pPr>
      <w:r w:rsidRPr="009D74D1">
        <w:rPr>
          <w:rFonts w:ascii="Verdana" w:eastAsia="Times New Roman" w:hAnsi="Verdana" w:cs="Arial"/>
          <w:noProof/>
          <w:sz w:val="28"/>
          <w:szCs w:val="28"/>
        </w:rPr>
        <w:t xml:space="preserve">Secondary - </w:t>
      </w:r>
      <w:hyperlink r:id="rId6" w:history="1">
        <w:r w:rsidRPr="009D74D1">
          <w:rPr>
            <w:rFonts w:ascii="Verdana" w:eastAsia="Times New Roman" w:hAnsi="Verdana" w:cs="Arial"/>
            <w:color w:val="0000FF" w:themeColor="hyperlink"/>
            <w:sz w:val="28"/>
            <w:szCs w:val="28"/>
            <w:u w:val="single"/>
          </w:rPr>
          <w:t>gideonpelser@gmail.com</w:t>
        </w:r>
      </w:hyperlink>
      <w:r w:rsidRPr="009D74D1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144EA7" w:rsidRPr="009D74D1" w:rsidRDefault="00144EA7" w:rsidP="00144EA7">
      <w:pPr>
        <w:spacing w:after="0" w:line="240" w:lineRule="auto"/>
        <w:rPr>
          <w:rFonts w:ascii="Verdana" w:eastAsia="Times New Roman" w:hAnsi="Verdana" w:cs="Arial"/>
          <w:sz w:val="28"/>
          <w:szCs w:val="28"/>
        </w:rPr>
      </w:pPr>
    </w:p>
    <w:p w:rsidR="00144EA7" w:rsidRPr="007C090F" w:rsidRDefault="00144EA7" w:rsidP="00144EA7">
      <w:pPr>
        <w:rPr>
          <w:rFonts w:ascii="Verdana" w:hAnsi="Verdana"/>
          <w:b/>
          <w:color w:val="7030A0"/>
          <w:sz w:val="32"/>
          <w:szCs w:val="32"/>
        </w:rPr>
      </w:pPr>
      <w:r w:rsidRPr="007C090F">
        <w:rPr>
          <w:rFonts w:ascii="Verdana" w:hAnsi="Verdana"/>
          <w:b/>
          <w:color w:val="7030A0"/>
          <w:sz w:val="32"/>
          <w:szCs w:val="32"/>
        </w:rPr>
        <w:t xml:space="preserve">The Cell Phone - No walls – no borders – no limits. </w:t>
      </w:r>
    </w:p>
    <w:p w:rsidR="00144EA7" w:rsidRPr="006A38D1" w:rsidRDefault="00144EA7">
      <w:pPr>
        <w:rPr>
          <w:rFonts w:ascii="Verdana" w:hAnsi="Verdana"/>
          <w:b/>
          <w:color w:val="7030A0"/>
          <w:sz w:val="32"/>
          <w:szCs w:val="32"/>
        </w:rPr>
      </w:pPr>
      <w:r w:rsidRPr="007C090F">
        <w:rPr>
          <w:rFonts w:ascii="Verdana" w:hAnsi="Verdana"/>
          <w:b/>
          <w:color w:val="7030A0"/>
          <w:sz w:val="32"/>
          <w:szCs w:val="32"/>
        </w:rPr>
        <w:t xml:space="preserve">An AWR360/TMI Global Cellphone Ministries Initiative - </w:t>
      </w:r>
      <w:proofErr w:type="gramStart"/>
      <w:r w:rsidRPr="007C090F">
        <w:rPr>
          <w:rFonts w:ascii="Verdana" w:hAnsi="Verdana"/>
          <w:b/>
          <w:color w:val="7030A0"/>
          <w:sz w:val="32"/>
          <w:szCs w:val="32"/>
        </w:rPr>
        <w:t>that</w:t>
      </w:r>
      <w:proofErr w:type="gramEnd"/>
      <w:r w:rsidRPr="007C090F">
        <w:rPr>
          <w:rFonts w:ascii="Verdana" w:hAnsi="Verdana"/>
          <w:b/>
          <w:color w:val="7030A0"/>
          <w:sz w:val="32"/>
          <w:szCs w:val="32"/>
        </w:rPr>
        <w:t xml:space="preserve"> you can rely on.</w:t>
      </w:r>
      <w:bookmarkStart w:id="0" w:name="_GoBack"/>
      <w:bookmarkEnd w:id="0"/>
    </w:p>
    <w:sectPr w:rsidR="00144EA7" w:rsidRPr="006A38D1" w:rsidSect="001C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F69"/>
    <w:rsid w:val="00047E70"/>
    <w:rsid w:val="000E69DB"/>
    <w:rsid w:val="00104794"/>
    <w:rsid w:val="00144EA7"/>
    <w:rsid w:val="00190259"/>
    <w:rsid w:val="001C561C"/>
    <w:rsid w:val="002D5A5B"/>
    <w:rsid w:val="00317984"/>
    <w:rsid w:val="003F3F69"/>
    <w:rsid w:val="00655CDA"/>
    <w:rsid w:val="006A38D1"/>
    <w:rsid w:val="007D2973"/>
    <w:rsid w:val="00866D2B"/>
    <w:rsid w:val="008B505A"/>
    <w:rsid w:val="009F223F"/>
    <w:rsid w:val="00C85699"/>
    <w:rsid w:val="00DE502B"/>
    <w:rsid w:val="00DE7973"/>
    <w:rsid w:val="00E25EF5"/>
    <w:rsid w:val="00EE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deonpelser@gmail.com" TargetMode="External"/><Relationship Id="rId5" Type="http://schemas.openxmlformats.org/officeDocument/2006/relationships/hyperlink" Target="mailto:gideon@awr.or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2019-04-21T15:07:00Z</dcterms:created>
  <dcterms:modified xsi:type="dcterms:W3CDTF">2019-04-21T15:07:00Z</dcterms:modified>
</cp:coreProperties>
</file>